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B14C3" w:rsidRPr="0083712E" w:rsidRDefault="000B14C3" w:rsidP="0083712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Пояснительная записка</w:t>
      </w:r>
    </w:p>
    <w:p w:rsidR="000B14C3" w:rsidRPr="0083712E" w:rsidRDefault="0083712E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="000B14C3" w:rsidRPr="0083712E">
        <w:rPr>
          <w:rFonts w:ascii="Times New Roman" w:eastAsia="Times New Roman" w:hAnsi="Times New Roman" w:cs="Times New Roman"/>
          <w:color w:val="000000"/>
          <w:lang w:eastAsia="ru-RU"/>
        </w:rPr>
        <w:t>Адаптированная рабочая программа (далее АРП) учебного предмета «Основы социальной жизни» (далее ОСЖ) составлена на основе следующих нормативно-правовых документов: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Федеральный закон «Об образовании в Российской Федерации» от 29.12.2012 № 273-ФЗ;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Приказ Министерства образования и науки РФ от 31 марта 2014 г. № 253 “Об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образования”;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постановление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03.03.2011 № 19993);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Целью</w:t>
      </w: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 данной программы является развитие социальной компетентности у детей с умственной отсталостью (интеллектуальными нарушениями) и подготовка их к самостоятельной жизни в социуме.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Основные задачи: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формиров</w:t>
      </w:r>
      <w:r w:rsidR="00D91BA1">
        <w:rPr>
          <w:rFonts w:ascii="Times New Roman" w:eastAsia="Times New Roman" w:hAnsi="Times New Roman" w:cs="Times New Roman"/>
          <w:color w:val="000000"/>
          <w:lang w:eastAsia="ru-RU"/>
        </w:rPr>
        <w:t>ание у учащихся</w:t>
      </w: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 xml:space="preserve"> знаний и умений, способствующих социальной адаптации;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 xml:space="preserve">- формирование механизмов </w:t>
      </w:r>
      <w:proofErr w:type="spellStart"/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стре</w:t>
      </w:r>
      <w:r w:rsidR="00A760E7" w:rsidRPr="0083712E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соустойчивого</w:t>
      </w:r>
      <w:proofErr w:type="spellEnd"/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 xml:space="preserve"> поведения как основы психического здоровья школьника и их социально-психологической адаптации;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развитие коммуникативной функции речи как непременное условие социальной адаптации детей с умственной отсталостью (интеллектуальными нарушениями);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освоение теоретической информации, а также приобретение бытовых навыков;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развитие умений, необходимых подросткам с особыми образовательными потребностями для осуществления своей жизнедеятельности в режиме самостоятельности;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повышение уровня познавательной активности и расширение объема имеющихся знаний и представлений об окружающем мире;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воспитание позитивных качеств личности.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Предмет ОСЖ изучается с 5 по 9 классы. Это позволяет учителю, соблюдая принципы систематичности и последовательности в обучении при сообщении нового материала использовать опыт учащихся как базу для расширения их знаний, совершенствования имеющихся у них умений и навыков и формирования новых. Изучаемый предмет имеет своё логическое продолжение в системе внеклассной работы. Воспитатель осуществляет закрепление полученных на занятиях по ОСЖ знаний и умений в процессе практической работы, формирует на их основе прочные навыки. Только комплексная совместная деятельность учителя и воспитателя позволит достичь желаемых результатов.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Занятия по ОСЖ проводятся в специальном кабинете, в котором отведены места для учащихся и для оборудования, обеспечивающего выполнение в полном объеме всех видов практических работ, предусмотренных программой. При организации кабинета учитываются санитарно-гигиенические нормы и правила техники безопасности.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I. Планируемые предметные результаты освоения учебного предмета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В результате реализации АРП учебного предмета ОСЖ у</w:t>
      </w:r>
      <w:r w:rsidR="0083712E" w:rsidRPr="0083712E">
        <w:rPr>
          <w:rFonts w:ascii="Times New Roman" w:eastAsia="Times New Roman" w:hAnsi="Times New Roman" w:cs="Times New Roman"/>
          <w:color w:val="000000"/>
          <w:lang w:eastAsia="ru-RU"/>
        </w:rPr>
        <w:t xml:space="preserve"> детей </w:t>
      </w: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должны быть сформированы теоретические знания, трудовые умения и навыки, достаточные для самообслуживания, адаптации в современном обществе, ориентации в социуме и быту, в самостоятельном поиске работы и трудоустройс</w:t>
      </w:r>
      <w:r w:rsidR="004A07E3" w:rsidRPr="0083712E">
        <w:rPr>
          <w:rFonts w:ascii="Times New Roman" w:eastAsia="Times New Roman" w:hAnsi="Times New Roman" w:cs="Times New Roman"/>
          <w:color w:val="000000"/>
          <w:lang w:eastAsia="ru-RU"/>
        </w:rPr>
        <w:t>тве.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9 класс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Учащиеся должны знать: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О вредном воздействии алкоголя и наркотиков и курения на организм человека.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Стиль одежды и моды, гарантийные сроки носки, правила возврата покупок, санитарно-гигиенические требования и правила по Т.Б. при работе со средствами для выведения пятен.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Порядок и условия заключения и расторжения брака, распределение хозяйственно-бытовых обязанностей между членами семьи.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Требования к культуре поведения, нормы морали и этики в современном обществе, правила приема гостей.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Способы приготовления национальных и диетических блюд, правила сервировки праздничного стола.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 Основные службы аэровокзала, основные маршруты самолетов, службы аэровокзала, порядок приобретения авиабилетов, правила регистрации билета и багажа, правила посадки и безопасного поведения в самолете.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Отделы рынка, цены на отдельные товары, отличия цен на ярмарке, рынке, в магазинах.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Меры по предупреждению инфекционных заболеваний, условия освобождения от работы (по болезни и ухода за больным).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Учреждения и отделы по трудоустройству.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Виды документов необходимых для поступления на работу, правила перехода на другую работу.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Правила расстановки мебели в квартире. Требования к подбору занавесей. Светильников и других деталей интерьера.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Виды оказываемых услуг бытовой сферы, профессии работников предприятий.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Современные виды связи, денежные переводы и их стоимость.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Перечень основных деловых бумаг и требования к их написанию.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Учащиеся должны уметь: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Встречать гостей, вежливо вести себя во время приема гостей, соблюдать морально-этические норы в семье и обществе.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Анализировать различные семейные ситуации и давать им правильную оценку.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Подбирать одежду и обувь в соответствии с индивидуальными особенностями и размерами, выводить пятна различными способами и средствами.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Сервировать праздничный стол, готовить национальные блюда и блюда диетического питания, составлять меню праздничного стола.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Выбирать покупки в соответствии со своими потребностями и возможностями, вежливо обращаться к продавцу, подсчитывать стоимость покупки.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Ориентироваться в расписании авиарейсов, определять маршрут и выбирать транспортные средства.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Одевать, умывать, кормить больного, измерять температуру, ставить горчичники.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Заполнять бланки почтово-телеграфного перевода.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Заполнять анкету, писать заявления о принятии на работу, учебу, автобиографию, обращаться в отделы кадров для устройства на работу.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- Составлять заявки на материалы, инструменты, написать расписку, докладную записку.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II.Содержание</w:t>
      </w:r>
      <w:proofErr w:type="spellEnd"/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учебного предмета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B14C3" w:rsidRPr="0083712E" w:rsidRDefault="005E465A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9 класс (34 </w:t>
      </w:r>
      <w:r w:rsidR="000B14C3"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часов)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Тематическое планирование</w:t>
      </w:r>
    </w:p>
    <w:tbl>
      <w:tblPr>
        <w:tblW w:w="6328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3"/>
        <w:gridCol w:w="5435"/>
      </w:tblGrid>
      <w:tr w:rsidR="0083712E" w:rsidRPr="0083712E" w:rsidTr="0083712E">
        <w:tc>
          <w:tcPr>
            <w:tcW w:w="8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54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Темы</w:t>
            </w:r>
          </w:p>
        </w:tc>
      </w:tr>
      <w:tr w:rsidR="0083712E" w:rsidRPr="0083712E" w:rsidTr="0083712E">
        <w:tc>
          <w:tcPr>
            <w:tcW w:w="8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54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Одежда и обувь</w:t>
            </w:r>
          </w:p>
        </w:tc>
      </w:tr>
      <w:tr w:rsidR="0083712E" w:rsidRPr="0083712E" w:rsidTr="0083712E">
        <w:tc>
          <w:tcPr>
            <w:tcW w:w="8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54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Семья</w:t>
            </w:r>
          </w:p>
        </w:tc>
      </w:tr>
      <w:tr w:rsidR="0083712E" w:rsidRPr="0083712E" w:rsidTr="0083712E">
        <w:tc>
          <w:tcPr>
            <w:tcW w:w="8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54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 поведения</w:t>
            </w:r>
          </w:p>
        </w:tc>
      </w:tr>
      <w:tr w:rsidR="0083712E" w:rsidRPr="0083712E" w:rsidTr="0083712E">
        <w:tc>
          <w:tcPr>
            <w:tcW w:w="8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54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</w:t>
            </w:r>
          </w:p>
        </w:tc>
      </w:tr>
      <w:tr w:rsidR="0083712E" w:rsidRPr="0083712E" w:rsidTr="0083712E">
        <w:tc>
          <w:tcPr>
            <w:tcW w:w="8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54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Жилище</w:t>
            </w:r>
          </w:p>
        </w:tc>
      </w:tr>
      <w:tr w:rsidR="0083712E" w:rsidRPr="0083712E" w:rsidTr="0083712E">
        <w:tc>
          <w:tcPr>
            <w:tcW w:w="8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54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</w:t>
            </w:r>
          </w:p>
        </w:tc>
      </w:tr>
      <w:tr w:rsidR="0083712E" w:rsidRPr="0083712E" w:rsidTr="0083712E">
        <w:tc>
          <w:tcPr>
            <w:tcW w:w="8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54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Торговля</w:t>
            </w:r>
          </w:p>
        </w:tc>
      </w:tr>
      <w:tr w:rsidR="0083712E" w:rsidRPr="0083712E" w:rsidTr="0083712E">
        <w:tc>
          <w:tcPr>
            <w:tcW w:w="8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54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связи</w:t>
            </w:r>
          </w:p>
        </w:tc>
      </w:tr>
      <w:tr w:rsidR="0083712E" w:rsidRPr="0083712E" w:rsidTr="0083712E">
        <w:tc>
          <w:tcPr>
            <w:tcW w:w="8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54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помощь</w:t>
            </w:r>
          </w:p>
        </w:tc>
      </w:tr>
      <w:tr w:rsidR="0083712E" w:rsidRPr="0083712E" w:rsidTr="0083712E">
        <w:trPr>
          <w:trHeight w:val="284"/>
        </w:trPr>
        <w:tc>
          <w:tcPr>
            <w:tcW w:w="8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54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Профориентация и трудоустройство</w:t>
            </w:r>
          </w:p>
        </w:tc>
      </w:tr>
      <w:tr w:rsidR="0083712E" w:rsidRPr="0083712E" w:rsidTr="0083712E">
        <w:tc>
          <w:tcPr>
            <w:tcW w:w="8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54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Учреждения, организации и предприятия</w:t>
            </w:r>
          </w:p>
        </w:tc>
      </w:tr>
      <w:tr w:rsidR="0083712E" w:rsidRPr="0083712E" w:rsidTr="0083712E">
        <w:trPr>
          <w:trHeight w:val="224"/>
        </w:trPr>
        <w:tc>
          <w:tcPr>
            <w:tcW w:w="8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54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Подведение итогов за год</w:t>
            </w:r>
          </w:p>
        </w:tc>
      </w:tr>
      <w:tr w:rsidR="0083712E" w:rsidRPr="0083712E" w:rsidTr="0083712E">
        <w:trPr>
          <w:trHeight w:val="164"/>
        </w:trPr>
        <w:tc>
          <w:tcPr>
            <w:tcW w:w="8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54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Личная гигиена (повторение)</w:t>
            </w:r>
          </w:p>
        </w:tc>
      </w:tr>
      <w:tr w:rsidR="0083712E" w:rsidRPr="0083712E" w:rsidTr="0083712E">
        <w:tc>
          <w:tcPr>
            <w:tcW w:w="8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4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12E" w:rsidRPr="0083712E" w:rsidRDefault="0083712E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</w:tr>
    </w:tbl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Одежда и обувь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Мода. Стиль одежды.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Способы определения собственного размера одежды и обуви.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Правила и способы выведения мелких пятен на одежде.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Использование подручных средств выведения различных пятен на одежде.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работы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Определение собственного размера обуви и одежды.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Экскурсии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В специализированный магазин «Одежда», «Обувь».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Семья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Российская семья. Основы семейных отношений.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Условия создания семьи.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Распределение обязанностей по ведению хозяйства и семейного бюджета.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Семейные традиции. Формы организации досуга и отдыха в семье.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Культура поведения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Соседи. Приём гостей и правила хорошего тона при общении.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Сюжетно-ролевые игры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«Мои соседи».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Питание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Диетическое питание, его виды.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Национальные блюда, их виды.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Составление меню диетического питания.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Меню и сервировка праздничного стола.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работы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Приготовление диетического блюда.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Подбор, чтение и запись рецептов национальных блюд.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Приготовление вареников с картофелем.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Составление меню и сервировка праздничного стола.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Жилище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Рациональная расстановка мебели в квартире. Интерьер.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Характерные особенности жилища. Понятие о композиции в интерьере.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Сохранение жилищного фонда. Косметический ремонт жилья.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работы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Рациональная расстановка мебели (макет).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Транспорт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Назначение авиатранспорта. Аэропорт.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Авиамаршруты. Порядок приобретения билетов. Примерная стоимость перелёта.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Правила поведения в аэропорту. Правила посадки и безопасного поведения в самолете.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Сюжетно-ролевые игры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« Я - пассажир авиатранспорта», «Ситуации в полете».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Торговля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Рынок. Виды рынков: продуктовые, вещевые, крытые, открытые, оптовые, мелкооптовые и др.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Отличие рынка от магазина: право покупателя предлагать снизить цену.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Средства связи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Виды денежных переводов (почтовые, телеграфные, через Интернет).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Виды связи: сотовая связь, автоответчик, факс, интернет.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Правила безопасного пользования интернетом.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работы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Заполнение бланка почтового денежного перевода.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Экскурсии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В салон сотовой связи, почтовое отделение.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Медицинская помощь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Инфекционные заболевания.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Меры по предупреждению инфекционных заболеваний.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Уход за больным.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Документы, подтверждающие нетрудоспособность. Справка и листок нетрудоспособности.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Сюжетно-ролевые игры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«Больной в доме».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работы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Чтение назначений врача в рецепте, чтение аннотаций.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Профориентация и трудоустройство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Назначение учреждений и отделов по трудоустройству населения.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Основные виды работ и профессий, запрещенных для несовершеннолетних.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Документы, необходимые для поступления на работу.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Правила составления деловых бумаг.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Ситуация выбора после окончания 9 класса.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Экскурсии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В Центр занятости населения.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A760E7" w:rsidRPr="0083712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профессиональные учебные заведения.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Личная гигиена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Я - выбираю здоровый образ жизни!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Правила безопасного поведения во время летнего отдыха.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III. Формы организации учебных занятий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Решение образовательных, коррекционно-развивающих и воспитательных задач требует использования на уроке ОСЖ различных методов обучения: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Объяснение</w:t>
      </w: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 – проводится при четком соблюдении различных дидактических принципов, используемых в специальном обучении. Метод объяснения используется при изучении нового материала или для закрепления сложного, не усвоенного ранее.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Рассказ</w:t>
      </w: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 – повествовательное изложение содержания учебного материала. На уроках ОСЖ используют: рассказ-вступление, направленный на подготовку к восприятию нового материала; рассказ-изложение, раскрывающий содержание новой темы; рассказ-заключение, обобщающий материал.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Беседа</w:t>
      </w: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 – это вопросно-ответный метод обучения. Она может применяться для сообщения новых знаний, закрепления, повторения, а также для контроля. Для построения беседы учитель выбирает небольшой по объему материал, делит его на несколько логических частей, к каждой части подбирает вопросы. Учитываются знания, опыт и типологические особенности учащихся. Беседа является одним из основных методов обучения на уроках ОСЖ.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Практические работы</w:t>
      </w: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 – целесообразнее проводить, разделив учащихся на бригады из 4-5 человек для самостоятельного выполнения задания. В зависимости от задач урока и оснащенности кабинета могут использоваться разные формы организации практических работ, как коллективные, так и индивидуальные. Количество практических работ можно увеличить и подобрать виды деятельности по усмотрению учителя.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Экскурсии</w:t>
      </w: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 – им отводится значительное место в АРП. Экскурсии могут быть вводные, текущие и итоговые. Текущие экскурсии служат для конкретизации и закрепления определенного учебного материала. Итоговые экскурсии организуются при завершении работы над темой.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color w:val="000000"/>
          <w:lang w:eastAsia="ru-RU"/>
        </w:rPr>
        <w:t>Любая экскурсия не является самоцелью и используется в сочетании с другими организационными формами обучения. В ходе экскурсий могут проводиться практические работы.</w:t>
      </w:r>
    </w:p>
    <w:p w:rsidR="000B14C3" w:rsidRPr="0083712E" w:rsidRDefault="000B14C3" w:rsidP="0083712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3712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IV.5. Календарно - тематическое планирование в 9 классе</w:t>
      </w:r>
    </w:p>
    <w:tbl>
      <w:tblPr>
        <w:tblW w:w="8915" w:type="dxa"/>
        <w:tblInd w:w="-1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61"/>
        <w:gridCol w:w="4536"/>
        <w:gridCol w:w="1134"/>
        <w:gridCol w:w="1984"/>
      </w:tblGrid>
      <w:tr w:rsidR="000B14C3" w:rsidRPr="0083712E" w:rsidTr="0083712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B14C3" w:rsidRPr="0083712E" w:rsidRDefault="000B14C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0B14C3" w:rsidRPr="0083712E" w:rsidRDefault="000B14C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 / </w:t>
            </w:r>
            <w:proofErr w:type="gramStart"/>
            <w:r w:rsidRPr="008371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B14C3" w:rsidRPr="0083712E" w:rsidRDefault="000B14C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урока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B14C3" w:rsidRPr="0083712E" w:rsidRDefault="000B14C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  <w:p w:rsidR="000B14C3" w:rsidRPr="0083712E" w:rsidRDefault="000B14C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часов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B14C3" w:rsidRPr="0083712E" w:rsidRDefault="000B14C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</w:t>
            </w:r>
          </w:p>
        </w:tc>
      </w:tr>
      <w:tr w:rsidR="009C6723" w:rsidRPr="009C6723" w:rsidTr="005F686E">
        <w:trPr>
          <w:trHeight w:val="104"/>
        </w:trPr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Мода. Стиль одежды.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4.09.24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определения собственного размера одежды и обуви.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11.09.24</w:t>
            </w:r>
          </w:p>
        </w:tc>
      </w:tr>
      <w:tr w:rsidR="009C6723" w:rsidRPr="009C6723" w:rsidTr="005F686E">
        <w:trPr>
          <w:trHeight w:val="76"/>
        </w:trPr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Диетическое питание, его виды.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18.09.24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меню диетического питания.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25.09.24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Российская семья. Основы семейных отношений.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02.10.24</w:t>
            </w:r>
          </w:p>
        </w:tc>
      </w:tr>
      <w:tr w:rsidR="009C6723" w:rsidRPr="009C6723" w:rsidTr="005F686E">
        <w:trPr>
          <w:trHeight w:val="104"/>
        </w:trPr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создания семьи.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09.10.24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Распределение обязанностей по ведению хозяйства и семейного бюджета.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16.10.24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Семейные традиции. Формы организации досуга и отдыха в семье.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23.10.24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Соседи. Приём гостей и правила хорошего тона при общении.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06.11.24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Рациональная расстановка мебели в квартире. Интерьер.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13.11.24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Характерные особенности жилища. Понятие о композиции в интерьере.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20.11.24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работа. Рациональная расстановка мебели (макет).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27.11.24</w:t>
            </w:r>
          </w:p>
        </w:tc>
      </w:tr>
      <w:tr w:rsidR="009C6723" w:rsidRPr="009C6723" w:rsidTr="005F686E">
        <w:trPr>
          <w:trHeight w:val="270"/>
        </w:trPr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Сохранение жилищного фонда. Косметический ремонт жилья.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4.12.24</w:t>
            </w:r>
          </w:p>
        </w:tc>
      </w:tr>
      <w:tr w:rsidR="009C6723" w:rsidRPr="009C6723" w:rsidTr="005F686E">
        <w:trPr>
          <w:trHeight w:val="76"/>
        </w:trPr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Назначение авиатранспорта. Аэропорт.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11.12.24</w:t>
            </w:r>
          </w:p>
        </w:tc>
      </w:tr>
      <w:tr w:rsidR="009C6723" w:rsidRPr="009C6723" w:rsidTr="005F686E">
        <w:trPr>
          <w:trHeight w:val="300"/>
        </w:trPr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Авиамаршруты. Порядок приобретения билетов. Примерная стоимость перелёта.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18.12.24</w:t>
            </w:r>
          </w:p>
        </w:tc>
      </w:tr>
      <w:tr w:rsidR="009C6723" w:rsidRPr="009C6723" w:rsidTr="005F686E">
        <w:trPr>
          <w:trHeight w:val="90"/>
        </w:trPr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поведения в аэропорту. Правила посадки в самолет.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25.12.24</w:t>
            </w:r>
          </w:p>
        </w:tc>
      </w:tr>
      <w:tr w:rsidR="009C6723" w:rsidRPr="009C6723" w:rsidTr="005F686E">
        <w:trPr>
          <w:trHeight w:val="90"/>
        </w:trPr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безопасности во время полета самолетом.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10.01.25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денежных переводов (почтовые, телеграфные, через Интернет).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15.01.25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работа. Заполнение бланка почтового денежного перевода.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22.01.25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связи: сотовая связь, автоответчик, факс, интернет.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29.01.25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безопасного пользования интернетом.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5.02.25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 с работниками почты о денежных переводах.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12.02.25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Экскурсия в салон сотовой связи.</w:t>
            </w:r>
          </w:p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оплаты карты сотовой связи.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19.02.25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Рынок. Виды рынков: продуктовые, вещевые, крытые, открытые, оптовые, мелкооптовые и др.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26.02.25</w:t>
            </w:r>
          </w:p>
        </w:tc>
      </w:tr>
      <w:tr w:rsidR="009C6723" w:rsidRPr="009C6723" w:rsidTr="005F686E">
        <w:trPr>
          <w:trHeight w:val="704"/>
        </w:trPr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ичие рынка от магазина: право по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купателя предлагать снизить цену.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5.03.25</w:t>
            </w:r>
          </w:p>
        </w:tc>
      </w:tr>
      <w:tr w:rsidR="009C6723" w:rsidRPr="009C6723" w:rsidTr="005F686E">
        <w:trPr>
          <w:trHeight w:val="104"/>
        </w:trPr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заболевания.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12.03.25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по предупреждению инфекционных заболеваний.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19.03.25</w:t>
            </w:r>
          </w:p>
        </w:tc>
      </w:tr>
      <w:tr w:rsidR="009C6723" w:rsidRPr="009C6723" w:rsidTr="005F686E">
        <w:trPr>
          <w:trHeight w:val="136"/>
        </w:trPr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Уход за больным.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2.04.25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Документы, подтверждающие нетрудоспособность. Справка и листок нетрудоспособности.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9.04.25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Предприятие бытового обслуживания.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16.04.25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Виртуальная экскурсия на предприятие бытового обслуживания с целью ознакомления с видами деятельности.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23.04.25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Назначение учреждений и отделов по трудоустройству населения.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30.04.25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виды работ и профессий, запрещенных для несовершеннолетних.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7.05.25</w:t>
            </w:r>
          </w:p>
        </w:tc>
      </w:tr>
      <w:tr w:rsidR="009C6723" w:rsidRPr="009C6723" w:rsidTr="005F686E">
        <w:tc>
          <w:tcPr>
            <w:tcW w:w="12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составления деловых бумаг.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371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C6723" w:rsidRPr="009C6723" w:rsidRDefault="009C6723" w:rsidP="00882CAF">
            <w:pPr>
              <w:rPr>
                <w:rFonts w:ascii="Times New Roman" w:hAnsi="Times New Roman" w:cs="Times New Roman"/>
              </w:rPr>
            </w:pPr>
            <w:r w:rsidRPr="009C6723">
              <w:rPr>
                <w:rFonts w:ascii="Times New Roman" w:hAnsi="Times New Roman" w:cs="Times New Roman"/>
              </w:rPr>
              <w:t>14.05.25</w:t>
            </w:r>
          </w:p>
        </w:tc>
      </w:tr>
      <w:tr w:rsidR="009C6723" w:rsidRPr="0083712E" w:rsidTr="0083712E">
        <w:tc>
          <w:tcPr>
            <w:tcW w:w="8915" w:type="dxa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C6723" w:rsidRPr="0083712E" w:rsidRDefault="009C6723" w:rsidP="0083712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 3</w:t>
            </w:r>
            <w:r w:rsidRPr="008371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часа</w:t>
            </w:r>
          </w:p>
        </w:tc>
      </w:tr>
    </w:tbl>
    <w:p w:rsidR="00C516FC" w:rsidRDefault="00C516FC"/>
    <w:sectPr w:rsidR="00C516FC" w:rsidSect="00837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14C3"/>
    <w:rsid w:val="000B14C3"/>
    <w:rsid w:val="000D4772"/>
    <w:rsid w:val="001B1F78"/>
    <w:rsid w:val="004A07E3"/>
    <w:rsid w:val="005E465A"/>
    <w:rsid w:val="006A6A41"/>
    <w:rsid w:val="007A21C8"/>
    <w:rsid w:val="0083712E"/>
    <w:rsid w:val="009C6723"/>
    <w:rsid w:val="00A760E7"/>
    <w:rsid w:val="00A90EF1"/>
    <w:rsid w:val="00C516FC"/>
    <w:rsid w:val="00D20847"/>
    <w:rsid w:val="00D91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B14C3"/>
  </w:style>
  <w:style w:type="paragraph" w:customStyle="1" w:styleId="msonormal0">
    <w:name w:val="msonormal"/>
    <w:basedOn w:val="a"/>
    <w:rsid w:val="000B1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0B1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B14C3"/>
  </w:style>
  <w:style w:type="paragraph" w:customStyle="1" w:styleId="c13">
    <w:name w:val="c13"/>
    <w:basedOn w:val="a"/>
    <w:rsid w:val="000B1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0B1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B1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B14C3"/>
  </w:style>
  <w:style w:type="paragraph" w:customStyle="1" w:styleId="c5">
    <w:name w:val="c5"/>
    <w:basedOn w:val="a"/>
    <w:rsid w:val="000B1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0B1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1967</Words>
  <Characters>11216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Светлана Владимировна</dc:creator>
  <cp:keywords/>
  <dc:description/>
  <cp:lastModifiedBy>школа</cp:lastModifiedBy>
  <cp:revision>9</cp:revision>
  <cp:lastPrinted>2024-11-11T06:01:00Z</cp:lastPrinted>
  <dcterms:created xsi:type="dcterms:W3CDTF">2022-09-28T06:38:00Z</dcterms:created>
  <dcterms:modified xsi:type="dcterms:W3CDTF">2024-11-11T06:01:00Z</dcterms:modified>
</cp:coreProperties>
</file>